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C42" w:rsidRPr="00E15C42" w:rsidRDefault="00E15C42" w:rsidP="00E15C42">
      <w:pPr>
        <w:widowControl/>
        <w:pBdr>
          <w:bottom w:val="single" w:sz="12" w:space="0" w:color="E0E0E0"/>
        </w:pBdr>
        <w:shd w:val="clear" w:color="auto" w:fill="FFFFFF"/>
        <w:spacing w:line="360" w:lineRule="exact"/>
        <w:outlineLvl w:val="2"/>
        <w:rPr>
          <w:rFonts w:ascii="Tahoma" w:eastAsia="新細明體" w:hAnsi="Tahoma" w:cs="Tahoma"/>
          <w:b/>
          <w:bCs/>
          <w:color w:val="555555"/>
          <w:kern w:val="0"/>
          <w:sz w:val="26"/>
          <w:szCs w:val="26"/>
          <w:lang w:val="en"/>
        </w:rPr>
      </w:pPr>
      <w:r w:rsidRPr="00E15C42">
        <w:rPr>
          <w:rFonts w:ascii="Tahoma" w:eastAsia="新細明體" w:hAnsi="Tahoma" w:cs="Tahoma"/>
          <w:b/>
          <w:bCs/>
          <w:color w:val="000000"/>
          <w:spacing w:val="15"/>
          <w:kern w:val="0"/>
          <w:sz w:val="26"/>
          <w:szCs w:val="26"/>
          <w:lang w:val="en"/>
        </w:rPr>
        <w:t>Education</w:t>
      </w:r>
    </w:p>
    <w:p w:rsidR="00E15C42" w:rsidRPr="00E15C42" w:rsidRDefault="00E15C42" w:rsidP="00E15C42">
      <w:pPr>
        <w:widowControl/>
        <w:numPr>
          <w:ilvl w:val="0"/>
          <w:numId w:val="4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Ph.D., Dept. of Computer Science , University of California at Berkeley, USA (1992)</w:t>
      </w:r>
    </w:p>
    <w:p w:rsidR="00E15C42" w:rsidRPr="00E15C42" w:rsidRDefault="00E15C42" w:rsidP="00E15C42">
      <w:pPr>
        <w:widowControl/>
        <w:numPr>
          <w:ilvl w:val="0"/>
          <w:numId w:val="4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M.S., Dept. of Computer Science, Stanford University, USA (1988)</w:t>
      </w:r>
    </w:p>
    <w:p w:rsidR="00E15C42" w:rsidRPr="00E15C42" w:rsidRDefault="00E15C42" w:rsidP="00E15C42">
      <w:pPr>
        <w:widowControl/>
        <w:numPr>
          <w:ilvl w:val="0"/>
          <w:numId w:val="4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B.S., Dept. of Electrical Engineering, National Taiwan University, ROC (1984)</w:t>
      </w:r>
    </w:p>
    <w:p w:rsidR="00E15C42" w:rsidRPr="00E15C42" w:rsidRDefault="00E15C42" w:rsidP="00E15C42">
      <w:pPr>
        <w:widowControl/>
        <w:pBdr>
          <w:bottom w:val="single" w:sz="12" w:space="0" w:color="E0E0E0"/>
        </w:pBdr>
        <w:shd w:val="clear" w:color="auto" w:fill="FFFFFF"/>
        <w:spacing w:line="360" w:lineRule="exact"/>
        <w:outlineLvl w:val="2"/>
        <w:rPr>
          <w:rFonts w:ascii="Tahoma" w:eastAsia="新細明體" w:hAnsi="Tahoma" w:cs="Tahoma"/>
          <w:b/>
          <w:bCs/>
          <w:color w:val="555555"/>
          <w:kern w:val="0"/>
          <w:sz w:val="26"/>
          <w:szCs w:val="26"/>
          <w:lang w:val="en"/>
        </w:rPr>
      </w:pPr>
      <w:r w:rsidRPr="00E15C42">
        <w:rPr>
          <w:rFonts w:ascii="Tahoma" w:eastAsia="新細明體" w:hAnsi="Tahoma" w:cs="Tahoma"/>
          <w:b/>
          <w:bCs/>
          <w:color w:val="000000"/>
          <w:spacing w:val="15"/>
          <w:kern w:val="0"/>
          <w:sz w:val="26"/>
          <w:szCs w:val="26"/>
          <w:lang w:val="en"/>
        </w:rPr>
        <w:t>Experiences</w:t>
      </w:r>
      <w:bookmarkStart w:id="0" w:name="_GoBack"/>
      <w:bookmarkEnd w:id="0"/>
    </w:p>
    <w:p w:rsidR="00E15C42" w:rsidRPr="00E15C42" w:rsidRDefault="00E15C42" w:rsidP="00E15C42">
      <w:pPr>
        <w:widowControl/>
        <w:numPr>
          <w:ilvl w:val="0"/>
          <w:numId w:val="5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Secretary General, Cloud Computing Association in Taiwan (2010-Present)</w:t>
      </w:r>
    </w:p>
    <w:p w:rsidR="00E15C42" w:rsidRPr="00E15C42" w:rsidRDefault="00E15C42" w:rsidP="00E15C42">
      <w:pPr>
        <w:widowControl/>
        <w:numPr>
          <w:ilvl w:val="0"/>
          <w:numId w:val="5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Research Professor, Computer Science Department, Stony Brook University, NY (2009-2014)</w:t>
      </w:r>
    </w:p>
    <w:p w:rsidR="00E15C42" w:rsidRPr="00E15C42" w:rsidRDefault="00E15C42" w:rsidP="00E15C42">
      <w:pPr>
        <w:widowControl/>
        <w:numPr>
          <w:ilvl w:val="0"/>
          <w:numId w:val="5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 xml:space="preserve">Chief Scientist, </w:t>
      </w:r>
      <w:proofErr w:type="spellStart"/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Rether</w:t>
      </w:r>
      <w:proofErr w:type="spellEnd"/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 xml:space="preserve"> Networks Inc., NY (1999-2009)</w:t>
      </w:r>
    </w:p>
    <w:p w:rsidR="00E15C42" w:rsidRPr="00E15C42" w:rsidRDefault="00E15C42" w:rsidP="00E15C42">
      <w:pPr>
        <w:widowControl/>
        <w:numPr>
          <w:ilvl w:val="0"/>
          <w:numId w:val="5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Director of Core Research in Symantec Research Labs (2007-2009)</w:t>
      </w:r>
    </w:p>
    <w:p w:rsidR="00E15C42" w:rsidRPr="00E15C42" w:rsidRDefault="00E15C42" w:rsidP="00E15C42">
      <w:pPr>
        <w:widowControl/>
        <w:numPr>
          <w:ilvl w:val="0"/>
          <w:numId w:val="5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Visiting Research Fellow, Air Force Research Laboratory, Rome, NY, USA (2005)</w:t>
      </w:r>
    </w:p>
    <w:p w:rsidR="00E15C42" w:rsidRPr="00E15C42" w:rsidRDefault="00E15C42" w:rsidP="00E15C42">
      <w:pPr>
        <w:widowControl/>
        <w:numPr>
          <w:ilvl w:val="0"/>
          <w:numId w:val="5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Associate Professor, Dept. of Computer Science, Stony Brook University, NY, USA (1998-2004)</w:t>
      </w:r>
    </w:p>
    <w:p w:rsidR="00E15C42" w:rsidRPr="00E15C42" w:rsidRDefault="00E15C42" w:rsidP="00E15C42">
      <w:pPr>
        <w:widowControl/>
        <w:numPr>
          <w:ilvl w:val="0"/>
          <w:numId w:val="5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Visiting Assoc. Professor, Computer Science Div., EECS, UC Berkeley, Berkeley, CA, USA (1999-2000)</w:t>
      </w:r>
    </w:p>
    <w:p w:rsidR="00E15C42" w:rsidRPr="00E15C42" w:rsidRDefault="00E15C42" w:rsidP="00E15C42">
      <w:pPr>
        <w:widowControl/>
        <w:numPr>
          <w:ilvl w:val="0"/>
          <w:numId w:val="5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Assistant Professor, Computer Science Department, Stony Brook University, NY, USA (1993-1998)</w:t>
      </w:r>
    </w:p>
    <w:p w:rsidR="00E15C42" w:rsidRPr="00E15C42" w:rsidRDefault="00E15C42" w:rsidP="00E15C42">
      <w:pPr>
        <w:widowControl/>
        <w:numPr>
          <w:ilvl w:val="0"/>
          <w:numId w:val="5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Visiting Scientist, Sandia National Laboratory, Albuquerque, NM, USA (1997)</w:t>
      </w:r>
    </w:p>
    <w:p w:rsidR="00E15C42" w:rsidRPr="00E15C42" w:rsidRDefault="00E15C42" w:rsidP="00E15C42">
      <w:pPr>
        <w:widowControl/>
        <w:numPr>
          <w:ilvl w:val="0"/>
          <w:numId w:val="5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Visiting Researcher, ICASE, NASA Langley Research Center, Langley, VA, USA (1995)</w:t>
      </w:r>
    </w:p>
    <w:p w:rsidR="00E15C42" w:rsidRPr="00E15C42" w:rsidRDefault="00E15C42" w:rsidP="00E15C42">
      <w:pPr>
        <w:widowControl/>
        <w:numPr>
          <w:ilvl w:val="0"/>
          <w:numId w:val="5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Visiting Researcher Scientist, Siemens Corporate Research, Princeton, NJ, USA (1993)</w:t>
      </w:r>
    </w:p>
    <w:p w:rsidR="00E15C42" w:rsidRPr="00E15C42" w:rsidRDefault="00E15C42" w:rsidP="00E15C42">
      <w:pPr>
        <w:widowControl/>
        <w:pBdr>
          <w:bottom w:val="single" w:sz="12" w:space="0" w:color="E0E0E0"/>
        </w:pBdr>
        <w:shd w:val="clear" w:color="auto" w:fill="FFFFFF"/>
        <w:spacing w:line="360" w:lineRule="exact"/>
        <w:outlineLvl w:val="2"/>
        <w:rPr>
          <w:rFonts w:ascii="Tahoma" w:eastAsia="新細明體" w:hAnsi="Tahoma" w:cs="Tahoma"/>
          <w:b/>
          <w:bCs/>
          <w:color w:val="555555"/>
          <w:kern w:val="0"/>
          <w:sz w:val="26"/>
          <w:szCs w:val="26"/>
          <w:lang w:val="en"/>
        </w:rPr>
      </w:pPr>
      <w:r w:rsidRPr="00E15C42">
        <w:rPr>
          <w:rFonts w:ascii="Tahoma" w:eastAsia="新細明體" w:hAnsi="Tahoma" w:cs="Tahoma"/>
          <w:b/>
          <w:bCs/>
          <w:color w:val="000000"/>
          <w:spacing w:val="15"/>
          <w:kern w:val="0"/>
          <w:sz w:val="26"/>
          <w:szCs w:val="26"/>
          <w:lang w:val="en"/>
        </w:rPr>
        <w:t>Honors</w:t>
      </w:r>
    </w:p>
    <w:p w:rsidR="00E15C42" w:rsidRPr="00E15C42" w:rsidRDefault="00E15C42" w:rsidP="00E15C42">
      <w:pPr>
        <w:widowControl/>
        <w:numPr>
          <w:ilvl w:val="0"/>
          <w:numId w:val="6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Prizewinner of "The 20th TECO Award of Electrical/Machinery/Information/Communications" (2013)</w:t>
      </w:r>
    </w:p>
    <w:p w:rsidR="00E15C42" w:rsidRPr="00E15C42" w:rsidRDefault="00E15C42" w:rsidP="00E15C42">
      <w:pPr>
        <w:widowControl/>
        <w:numPr>
          <w:ilvl w:val="0"/>
          <w:numId w:val="6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Best Industrial Paper Award of the 24th International Conference on Data Engineering (2008)</w:t>
      </w:r>
    </w:p>
    <w:p w:rsidR="00E15C42" w:rsidRPr="00E15C42" w:rsidRDefault="00E15C42" w:rsidP="00E15C42">
      <w:pPr>
        <w:widowControl/>
        <w:numPr>
          <w:ilvl w:val="0"/>
          <w:numId w:val="6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Best Paper Award, 3rd International Symposium on Information Assurance and Security (2007)</w:t>
      </w:r>
    </w:p>
    <w:p w:rsidR="00E15C42" w:rsidRPr="00E15C42" w:rsidRDefault="00E15C42" w:rsidP="00E15C42">
      <w:pPr>
        <w:widowControl/>
        <w:numPr>
          <w:ilvl w:val="0"/>
          <w:numId w:val="6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Best Paper Award of the 8th International Symposium on Systems and Information Security (2006)</w:t>
      </w:r>
    </w:p>
    <w:p w:rsidR="00E15C42" w:rsidRPr="00E15C42" w:rsidRDefault="00E15C42" w:rsidP="00E15C42">
      <w:pPr>
        <w:widowControl/>
        <w:numPr>
          <w:ilvl w:val="0"/>
          <w:numId w:val="6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Best Paper Award of the 2005 Annual Computer Security Applications Conference (ACSAC) (2005)</w:t>
      </w:r>
    </w:p>
    <w:p w:rsidR="00E15C42" w:rsidRPr="00E15C42" w:rsidRDefault="00E15C42" w:rsidP="00E15C42">
      <w:pPr>
        <w:widowControl/>
        <w:numPr>
          <w:ilvl w:val="0"/>
          <w:numId w:val="6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Long Island Software Award (1997, 2004)</w:t>
      </w:r>
    </w:p>
    <w:p w:rsidR="00E15C42" w:rsidRPr="00E15C42" w:rsidRDefault="00E15C42" w:rsidP="00E15C42">
      <w:pPr>
        <w:widowControl/>
        <w:numPr>
          <w:ilvl w:val="0"/>
          <w:numId w:val="6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IEEE Hot Interconnect Best Paper Award (1999)</w:t>
      </w:r>
    </w:p>
    <w:p w:rsidR="00E15C42" w:rsidRPr="00E15C42" w:rsidRDefault="00E15C42" w:rsidP="00E15C42">
      <w:pPr>
        <w:widowControl/>
        <w:numPr>
          <w:ilvl w:val="0"/>
          <w:numId w:val="6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NYNEX Excellence in Education Award (1996)</w:t>
      </w:r>
    </w:p>
    <w:p w:rsidR="00E15C42" w:rsidRPr="00E15C42" w:rsidRDefault="00E15C42" w:rsidP="00E15C42">
      <w:pPr>
        <w:widowControl/>
        <w:numPr>
          <w:ilvl w:val="0"/>
          <w:numId w:val="6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NSF (National Science Foundation) CAREER Award (1995)</w:t>
      </w:r>
    </w:p>
    <w:p w:rsidR="00E15C42" w:rsidRPr="00E15C42" w:rsidRDefault="00E15C42" w:rsidP="00E15C42">
      <w:pPr>
        <w:widowControl/>
        <w:numPr>
          <w:ilvl w:val="0"/>
          <w:numId w:val="6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Best Paper Award of the 2nd International Conf. on Parallel and Distributed Systems (1993)</w:t>
      </w:r>
    </w:p>
    <w:p w:rsidR="00E15C42" w:rsidRPr="00E15C42" w:rsidRDefault="00E15C42" w:rsidP="00E15C42">
      <w:pPr>
        <w:widowControl/>
        <w:numPr>
          <w:ilvl w:val="0"/>
          <w:numId w:val="6"/>
        </w:numPr>
        <w:shd w:val="clear" w:color="auto" w:fill="FFFFFF"/>
        <w:spacing w:line="360" w:lineRule="exact"/>
        <w:ind w:left="600"/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</w:pPr>
      <w:r w:rsidRPr="00E15C42">
        <w:rPr>
          <w:rFonts w:ascii="Tahoma" w:eastAsia="新細明體" w:hAnsi="Tahoma" w:cs="Tahoma"/>
          <w:color w:val="000000"/>
          <w:kern w:val="0"/>
          <w:sz w:val="19"/>
          <w:szCs w:val="19"/>
          <w:lang w:val="en"/>
        </w:rPr>
        <w:t>ITT International and Fulbright Fellowship (1987)</w:t>
      </w:r>
    </w:p>
    <w:p w:rsidR="00FD2CBF" w:rsidRPr="00E15C42" w:rsidRDefault="00FD2CBF" w:rsidP="00E15C42">
      <w:pPr>
        <w:spacing w:line="360" w:lineRule="exact"/>
        <w:rPr>
          <w:lang w:val="en"/>
        </w:rPr>
      </w:pPr>
    </w:p>
    <w:sectPr w:rsidR="00FD2CBF" w:rsidRPr="00E15C42" w:rsidSect="00AB71C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81" w:rsidRDefault="00CE6D81" w:rsidP="00E15C42">
      <w:r>
        <w:separator/>
      </w:r>
    </w:p>
  </w:endnote>
  <w:endnote w:type="continuationSeparator" w:id="0">
    <w:p w:rsidR="00CE6D81" w:rsidRDefault="00CE6D81" w:rsidP="00E1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81" w:rsidRDefault="00CE6D81" w:rsidP="00E15C42">
      <w:r>
        <w:separator/>
      </w:r>
    </w:p>
  </w:footnote>
  <w:footnote w:type="continuationSeparator" w:id="0">
    <w:p w:rsidR="00CE6D81" w:rsidRDefault="00CE6D81" w:rsidP="00E15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3BE7"/>
    <w:multiLevelType w:val="multilevel"/>
    <w:tmpl w:val="8B48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EE32DDA"/>
    <w:multiLevelType w:val="multilevel"/>
    <w:tmpl w:val="5D76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F54609"/>
    <w:multiLevelType w:val="multilevel"/>
    <w:tmpl w:val="1C0C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8F0EE1"/>
    <w:multiLevelType w:val="multilevel"/>
    <w:tmpl w:val="DCC8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D51112"/>
    <w:multiLevelType w:val="multilevel"/>
    <w:tmpl w:val="3F4A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B513153"/>
    <w:multiLevelType w:val="multilevel"/>
    <w:tmpl w:val="D3EE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E1"/>
    <w:rsid w:val="00AB71C0"/>
    <w:rsid w:val="00B70CE1"/>
    <w:rsid w:val="00CE6D81"/>
    <w:rsid w:val="00E15C42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C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5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5C4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5C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5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5C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492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19" w:color="E5E5E5"/>
                <w:bottom w:val="single" w:sz="6" w:space="0" w:color="E5E5E5"/>
                <w:right w:val="single" w:sz="6" w:space="19" w:color="E5E5E5"/>
              </w:divBdr>
              <w:divsChild>
                <w:div w:id="154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7077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19" w:color="E5E5E5"/>
                <w:bottom w:val="single" w:sz="6" w:space="0" w:color="E5E5E5"/>
                <w:right w:val="single" w:sz="6" w:space="19" w:color="E5E5E5"/>
              </w:divBdr>
              <w:divsChild>
                <w:div w:id="10020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2015-11-18T08:51:00Z</dcterms:created>
  <dcterms:modified xsi:type="dcterms:W3CDTF">2015-11-18T09:04:00Z</dcterms:modified>
</cp:coreProperties>
</file>